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44" w:rsidRPr="009E7E44" w:rsidRDefault="001E2E40" w:rsidP="001B3AE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="00603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1E2E40" w:rsidRPr="009E7E44" w:rsidRDefault="00491F14" w:rsidP="001B3AE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7E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итогах </w:t>
      </w:r>
      <w:r w:rsidR="00817CCF" w:rsidRPr="009E7E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коллективно-договорной кампании в Профсоюзе</w:t>
      </w:r>
      <w:r w:rsidRPr="009E7E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работников</w:t>
      </w:r>
      <w:r w:rsidR="00817CCF" w:rsidRPr="009E7E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автомобильного и сельскохозяйственного</w:t>
      </w:r>
      <w:r w:rsidRPr="009E7E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машиностроения в 2018 году.</w:t>
      </w:r>
    </w:p>
    <w:p w:rsidR="00491F14" w:rsidRDefault="00491F14" w:rsidP="00491F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F48D6" w:rsidRDefault="00A05D0B" w:rsidP="008F48D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136E8" w:rsidRPr="008136E8">
        <w:rPr>
          <w:rFonts w:ascii="Times New Roman" w:hAnsi="Times New Roman" w:cs="Times New Roman"/>
          <w:color w:val="252D33"/>
          <w:sz w:val="28"/>
          <w:szCs w:val="28"/>
          <w:shd w:val="clear" w:color="auto" w:fill="FFFFFF"/>
        </w:rPr>
        <w:t>В 2018 году коллективно-договорная кампания п</w:t>
      </w:r>
      <w:r w:rsidR="008136E8">
        <w:rPr>
          <w:rFonts w:ascii="Times New Roman" w:hAnsi="Times New Roman" w:cs="Times New Roman"/>
          <w:color w:val="252D33"/>
          <w:sz w:val="28"/>
          <w:szCs w:val="28"/>
          <w:shd w:val="clear" w:color="auto" w:fill="FFFFFF"/>
        </w:rPr>
        <w:t>роходила</w:t>
      </w:r>
      <w:r w:rsidR="008136E8" w:rsidRPr="008136E8">
        <w:rPr>
          <w:rFonts w:ascii="Times New Roman" w:hAnsi="Times New Roman" w:cs="Times New Roman"/>
          <w:color w:val="252D33"/>
          <w:sz w:val="28"/>
          <w:szCs w:val="28"/>
          <w:shd w:val="clear" w:color="auto" w:fill="FFFFFF"/>
        </w:rPr>
        <w:t xml:space="preserve"> в условиях изменения состава Правительства Российской Федерации, формирования новой социально-экономической политики, ключевые цели и задачи которой определены в Указе Президента РФ от 7 мая 2018 г. № 204</w:t>
      </w:r>
    </w:p>
    <w:p w:rsidR="001A7871" w:rsidRDefault="001A7871" w:rsidP="008F4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Действующая в отрасли система социального партнерства</w:t>
      </w:r>
      <w:r w:rsidR="006A5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Профсоюзе</w:t>
      </w:r>
      <w:r w:rsidRPr="00B66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включает в себя Отраслевое соглашение по машиностроительному комплексу России, корпоративные соглашения, коллективные договоры  предприятий всех форм собственности. </w:t>
      </w:r>
    </w:p>
    <w:p w:rsidR="008136E8" w:rsidRDefault="008136E8" w:rsidP="00B667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A5A34">
        <w:rPr>
          <w:rFonts w:ascii="Times New Roman" w:hAnsi="Times New Roman" w:cs="Times New Roman"/>
          <w:color w:val="000000" w:themeColor="text1"/>
          <w:sz w:val="28"/>
          <w:szCs w:val="28"/>
        </w:rPr>
        <w:t>сего в отрасли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</w:t>
      </w:r>
      <w:r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де</w:t>
      </w:r>
      <w:r w:rsidR="007230FC">
        <w:rPr>
          <w:rFonts w:ascii="Times New Roman" w:hAnsi="Times New Roman" w:cs="Times New Roman"/>
          <w:color w:val="000000" w:themeColor="text1"/>
          <w:sz w:val="28"/>
          <w:szCs w:val="28"/>
        </w:rPr>
        <w:t>йствовало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соглашения</w:t>
      </w:r>
      <w:r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>, из них  «Отраслевое соглашение по машиностроительному комплексу РФ на  2017-2019 годы»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230F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 о социальном партнерстве</w:t>
      </w:r>
      <w:r w:rsidR="00723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  </w:t>
      </w:r>
      <w:r w:rsidR="00723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Российской ассоциацией</w:t>
      </w:r>
      <w:r w:rsidR="007230FC" w:rsidRPr="00B66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="007230FC" w:rsidRPr="00B66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Росспецмаш</w:t>
      </w:r>
      <w:proofErr w:type="spellEnd"/>
      <w:r w:rsidR="007230FC" w:rsidRPr="00B66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723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23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3E2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республике Мордовия действует «С</w:t>
      </w:r>
      <w:r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оглашение  </w:t>
      </w:r>
      <w:proofErr w:type="spellStart"/>
      <w:r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>Рескома</w:t>
      </w:r>
      <w:proofErr w:type="spellEnd"/>
      <w:r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Профсоюза с Государственной инспекцией труда по осуществлению </w:t>
      </w:r>
      <w:proofErr w:type="gramStart"/>
      <w:r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трудового законодательства. В Челябинской области </w:t>
      </w:r>
      <w:r w:rsidR="003E2497"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>бластное отраслевое соглашение между Челябинской областной организацией АСМ РФ, Челябинской областной организацией профсоюза машиностроителей РФ,  региональным отделением ООО «Союз машиностроителей», объединением работодателем «</w:t>
      </w:r>
      <w:proofErr w:type="spellStart"/>
      <w:r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>Промасс</w:t>
      </w:r>
      <w:proofErr w:type="spellEnd"/>
      <w:r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>» и Министерством промышленности и природных ресурсов Челябинской области.</w:t>
      </w:r>
      <w:r w:rsidR="00723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30FC" w:rsidRPr="00B85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Ростовской  области </w:t>
      </w:r>
      <w:r w:rsidR="007230FC" w:rsidRPr="00B85999">
        <w:rPr>
          <w:rFonts w:ascii="Times New Roman" w:hAnsi="Times New Roman" w:cs="Times New Roman"/>
          <w:sz w:val="28"/>
          <w:szCs w:val="28"/>
        </w:rPr>
        <w:t xml:space="preserve">проводится совместная </w:t>
      </w:r>
      <w:r w:rsidR="007230FC">
        <w:rPr>
          <w:rFonts w:ascii="Times New Roman" w:hAnsi="Times New Roman" w:cs="Times New Roman"/>
          <w:sz w:val="28"/>
          <w:szCs w:val="28"/>
        </w:rPr>
        <w:t>работа</w:t>
      </w:r>
      <w:r w:rsidR="007230FC" w:rsidRPr="00B85999">
        <w:rPr>
          <w:rFonts w:ascii="Times New Roman" w:hAnsi="Times New Roman" w:cs="Times New Roman"/>
          <w:sz w:val="28"/>
          <w:szCs w:val="28"/>
        </w:rPr>
        <w:t xml:space="preserve"> отраслевого Совета работодателей и областного комитета Профсоюза</w:t>
      </w:r>
      <w:r w:rsidR="007230FC">
        <w:rPr>
          <w:rFonts w:ascii="Times New Roman" w:hAnsi="Times New Roman" w:cs="Times New Roman"/>
          <w:sz w:val="28"/>
          <w:szCs w:val="28"/>
        </w:rPr>
        <w:t xml:space="preserve">, а  </w:t>
      </w:r>
      <w:r w:rsidR="007230FC">
        <w:rPr>
          <w:rFonts w:ascii="Times New Roman" w:hAnsi="Times New Roman" w:cs="Times New Roman"/>
          <w:color w:val="000000" w:themeColor="text1"/>
          <w:sz w:val="28"/>
          <w:szCs w:val="28"/>
        </w:rPr>
        <w:t>в Группе компаний «ГАЗ» функционирует социальный совет, членами которого являются председатели первичных профсоюзных</w:t>
      </w:r>
      <w:r w:rsidR="009E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организаций.</w:t>
      </w:r>
    </w:p>
    <w:p w:rsidR="008136E8" w:rsidRPr="000B3EC0" w:rsidRDefault="009E7E44" w:rsidP="00072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EC0">
        <w:rPr>
          <w:rFonts w:ascii="Times New Roman" w:hAnsi="Times New Roman" w:cs="Times New Roman"/>
          <w:sz w:val="28"/>
          <w:szCs w:val="28"/>
        </w:rPr>
        <w:t xml:space="preserve">Основной формой регулирования трудовых и иных отношений на предприятии является коллективный договор. </w:t>
      </w:r>
      <w:proofErr w:type="gramStart"/>
      <w:r w:rsidR="008136E8" w:rsidRPr="000B3EC0">
        <w:rPr>
          <w:rFonts w:ascii="Times New Roman" w:hAnsi="Times New Roman" w:cs="Times New Roman"/>
          <w:sz w:val="28"/>
          <w:szCs w:val="28"/>
        </w:rPr>
        <w:t xml:space="preserve">Территориальные организации Профсоюза </w:t>
      </w:r>
      <w:r w:rsidR="000721E8" w:rsidRPr="000B3EC0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8136E8" w:rsidRPr="000B3EC0">
        <w:rPr>
          <w:rFonts w:ascii="Times New Roman" w:hAnsi="Times New Roman" w:cs="Times New Roman"/>
          <w:sz w:val="28"/>
          <w:szCs w:val="28"/>
        </w:rPr>
        <w:t>оказывали методическую и практическую помощь первичным профорганизациям в подготовке и проведении колдоговорной кампании: разрабатывал</w:t>
      </w:r>
      <w:r w:rsidR="00960389" w:rsidRPr="000B3EC0">
        <w:rPr>
          <w:rFonts w:ascii="Times New Roman" w:hAnsi="Times New Roman" w:cs="Times New Roman"/>
          <w:sz w:val="28"/>
          <w:szCs w:val="28"/>
        </w:rPr>
        <w:t xml:space="preserve">и макеты </w:t>
      </w:r>
      <w:proofErr w:type="spellStart"/>
      <w:r w:rsidR="00960389" w:rsidRPr="000B3EC0">
        <w:rPr>
          <w:rFonts w:ascii="Times New Roman" w:hAnsi="Times New Roman" w:cs="Times New Roman"/>
          <w:sz w:val="28"/>
          <w:szCs w:val="28"/>
        </w:rPr>
        <w:t>колдоговоров</w:t>
      </w:r>
      <w:proofErr w:type="spellEnd"/>
      <w:r w:rsidR="00960389" w:rsidRPr="000B3EC0">
        <w:rPr>
          <w:rFonts w:ascii="Times New Roman" w:hAnsi="Times New Roman" w:cs="Times New Roman"/>
          <w:sz w:val="28"/>
          <w:szCs w:val="28"/>
        </w:rPr>
        <w:t>, проводили</w:t>
      </w:r>
      <w:r w:rsidR="008136E8" w:rsidRPr="000B3EC0">
        <w:rPr>
          <w:rFonts w:ascii="Times New Roman" w:hAnsi="Times New Roman" w:cs="Times New Roman"/>
          <w:sz w:val="28"/>
          <w:szCs w:val="28"/>
        </w:rPr>
        <w:t xml:space="preserve"> правовую экспертизу </w:t>
      </w:r>
      <w:proofErr w:type="spellStart"/>
      <w:r w:rsidR="008136E8" w:rsidRPr="000B3EC0">
        <w:rPr>
          <w:rFonts w:ascii="Times New Roman" w:hAnsi="Times New Roman" w:cs="Times New Roman"/>
          <w:sz w:val="28"/>
          <w:szCs w:val="28"/>
        </w:rPr>
        <w:t>колдоговоров</w:t>
      </w:r>
      <w:proofErr w:type="spellEnd"/>
      <w:r w:rsidR="008136E8" w:rsidRPr="000B3EC0">
        <w:rPr>
          <w:rFonts w:ascii="Times New Roman" w:hAnsi="Times New Roman" w:cs="Times New Roman"/>
          <w:sz w:val="28"/>
          <w:szCs w:val="28"/>
        </w:rPr>
        <w:t xml:space="preserve">, организовывали семинары с председателями профсоюзных комитетов организаций, где рассматривались сроки и порядок ведения колдоговорной кампании, структура </w:t>
      </w:r>
      <w:proofErr w:type="spellStart"/>
      <w:r w:rsidR="008136E8" w:rsidRPr="000B3EC0">
        <w:rPr>
          <w:rFonts w:ascii="Times New Roman" w:hAnsi="Times New Roman" w:cs="Times New Roman"/>
          <w:sz w:val="28"/>
          <w:szCs w:val="28"/>
        </w:rPr>
        <w:t>колдоговора</w:t>
      </w:r>
      <w:proofErr w:type="spellEnd"/>
      <w:r w:rsidR="008136E8" w:rsidRPr="000B3EC0">
        <w:rPr>
          <w:rFonts w:ascii="Times New Roman" w:hAnsi="Times New Roman" w:cs="Times New Roman"/>
          <w:sz w:val="28"/>
          <w:szCs w:val="28"/>
        </w:rPr>
        <w:t xml:space="preserve">, а также анализировались проблемы заключения и выполнения </w:t>
      </w:r>
      <w:proofErr w:type="spellStart"/>
      <w:r w:rsidR="008136E8" w:rsidRPr="000B3EC0">
        <w:rPr>
          <w:rFonts w:ascii="Times New Roman" w:hAnsi="Times New Roman" w:cs="Times New Roman"/>
          <w:sz w:val="28"/>
          <w:szCs w:val="28"/>
        </w:rPr>
        <w:t>колдоговоров</w:t>
      </w:r>
      <w:proofErr w:type="spellEnd"/>
      <w:r w:rsidR="008136E8" w:rsidRPr="000B3E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A7D54" w:rsidRDefault="001A7871" w:rsidP="00B667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Анализ результатов колдоговорной кампании, </w:t>
      </w:r>
      <w:r w:rsidRPr="000B3EC0">
        <w:rPr>
          <w:rFonts w:ascii="Times New Roman" w:hAnsi="Times New Roman" w:cs="Times New Roman"/>
          <w:sz w:val="28"/>
          <w:szCs w:val="28"/>
        </w:rPr>
        <w:t xml:space="preserve">проведённый на основе </w:t>
      </w:r>
      <w:r w:rsidRPr="00583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информации, предоставленной членскими организациями Профсоюза, </w:t>
      </w:r>
      <w:r w:rsidRPr="00583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показал, что </w:t>
      </w:r>
      <w:r w:rsidRPr="0058391D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Коллективные дого</w:t>
      </w:r>
      <w:r w:rsidR="0058391D" w:rsidRPr="0058391D">
        <w:rPr>
          <w:rFonts w:ascii="Times New Roman" w:hAnsi="Times New Roman" w:cs="Times New Roman"/>
          <w:color w:val="000000" w:themeColor="text1"/>
          <w:sz w:val="28"/>
          <w:szCs w:val="28"/>
        </w:rPr>
        <w:t>воры заключены на 160</w:t>
      </w:r>
      <w:r w:rsidRPr="00583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предприятиях, где действуют первичные профсоюзные организации. Всего  коллектив</w:t>
      </w:r>
      <w:r w:rsidR="00754076" w:rsidRPr="00583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ными договорами охвачено </w:t>
      </w:r>
      <w:r w:rsidR="0058391D" w:rsidRPr="0058391D">
        <w:rPr>
          <w:rFonts w:ascii="Times New Roman" w:hAnsi="Times New Roman" w:cs="Times New Roman"/>
          <w:color w:val="000000" w:themeColor="text1"/>
          <w:sz w:val="28"/>
          <w:szCs w:val="28"/>
        </w:rPr>
        <w:t>252</w:t>
      </w:r>
      <w:r w:rsidR="000B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91D" w:rsidRPr="0058391D">
        <w:rPr>
          <w:rFonts w:ascii="Times New Roman" w:hAnsi="Times New Roman" w:cs="Times New Roman"/>
          <w:color w:val="000000" w:themeColor="text1"/>
          <w:sz w:val="28"/>
          <w:szCs w:val="28"/>
        </w:rPr>
        <w:t>130</w:t>
      </w:r>
      <w:r w:rsidR="00754076" w:rsidRPr="00583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работников, в том числе </w:t>
      </w:r>
      <w:r w:rsidR="0058391D" w:rsidRPr="0058391D">
        <w:rPr>
          <w:rFonts w:ascii="Times New Roman" w:hAnsi="Times New Roman" w:cs="Times New Roman"/>
          <w:color w:val="000000" w:themeColor="text1"/>
          <w:sz w:val="28"/>
          <w:szCs w:val="28"/>
        </w:rPr>
        <w:t>158 215</w:t>
      </w:r>
      <w:r w:rsidRPr="00583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член</w:t>
      </w:r>
      <w:r w:rsidR="0058391D" w:rsidRPr="0058391D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583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91D" w:rsidRPr="0058391D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профсоюза (62,75</w:t>
      </w:r>
      <w:r w:rsidRPr="0058391D">
        <w:rPr>
          <w:rFonts w:ascii="Times New Roman" w:hAnsi="Times New Roman" w:cs="Times New Roman"/>
          <w:color w:val="000000" w:themeColor="text1"/>
          <w:sz w:val="28"/>
          <w:szCs w:val="28"/>
        </w:rPr>
        <w:t>%).  В от</w:t>
      </w:r>
      <w:r w:rsidR="0058391D" w:rsidRPr="0058391D">
        <w:rPr>
          <w:rFonts w:ascii="Times New Roman" w:hAnsi="Times New Roman" w:cs="Times New Roman"/>
          <w:color w:val="000000" w:themeColor="text1"/>
          <w:sz w:val="28"/>
          <w:szCs w:val="28"/>
        </w:rPr>
        <w:t>четном периоде было заключено 6</w:t>
      </w:r>
      <w:r w:rsidR="00754076" w:rsidRPr="0058391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83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новых коллекти</w:t>
      </w:r>
      <w:r w:rsidR="00754076" w:rsidRPr="0058391D">
        <w:rPr>
          <w:rFonts w:ascii="Times New Roman" w:hAnsi="Times New Roman" w:cs="Times New Roman"/>
          <w:color w:val="000000" w:themeColor="text1"/>
          <w:sz w:val="28"/>
          <w:szCs w:val="28"/>
        </w:rPr>
        <w:t>вных договоров и  действовало 7</w:t>
      </w:r>
      <w:r w:rsidR="0058391D" w:rsidRPr="0058391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83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коллективных договоров,</w:t>
      </w:r>
      <w:r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заключенных в предыдущие </w:t>
      </w:r>
      <w:r w:rsidR="00754076"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годы. На новый срок продлено  </w:t>
      </w:r>
      <w:r w:rsidR="0058391D">
        <w:rPr>
          <w:rFonts w:ascii="Times New Roman" w:hAnsi="Times New Roman" w:cs="Times New Roman"/>
          <w:color w:val="000000" w:themeColor="text1"/>
          <w:sz w:val="28"/>
          <w:szCs w:val="28"/>
        </w:rPr>
        <w:t>24     коллективных договора</w:t>
      </w:r>
      <w:r w:rsidR="00754076"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3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</w:t>
      </w:r>
      <w:r w:rsidR="006322F5"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договоров</w:t>
      </w:r>
      <w:r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прошли уведомительную регистрацию.</w:t>
      </w:r>
    </w:p>
    <w:p w:rsidR="000721E8" w:rsidRDefault="0003151D" w:rsidP="00B667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 xml:space="preserve">           </w:t>
      </w:r>
      <w:r w:rsidR="000721E8" w:rsidRPr="005946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трудности при заключении коллективных договоров обусловлены происходящими в организациях процессами реорганизации, изменением форм собственности, частыми сменами собственников или руководителей, затягиванием работодателями переговорного процесса.</w:t>
      </w:r>
    </w:p>
    <w:p w:rsidR="008B6A70" w:rsidRDefault="001A7871" w:rsidP="008B6A70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66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Разделы коллективных договоров охватывают широкий круг наиболее значимых вопросов: оплату труда, условия работы, охрану и безопасность труда,  оздоровлен</w:t>
      </w:r>
      <w:r w:rsidR="008C4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 работников и членов их семей.</w:t>
      </w:r>
      <w:r w:rsidR="005249AA" w:rsidRPr="005249AA">
        <w:rPr>
          <w:rFonts w:asciiTheme="majorBidi" w:hAnsiTheme="majorBidi" w:cstheme="majorBidi"/>
          <w:sz w:val="28"/>
          <w:szCs w:val="28"/>
        </w:rPr>
        <w:t xml:space="preserve"> </w:t>
      </w:r>
      <w:r w:rsidR="005249AA">
        <w:rPr>
          <w:rFonts w:asciiTheme="majorBidi" w:hAnsiTheme="majorBidi" w:cstheme="majorBidi"/>
          <w:sz w:val="28"/>
          <w:szCs w:val="28"/>
        </w:rPr>
        <w:t>Высокий уровень социальных гарантий содержат коллективные договоры</w:t>
      </w:r>
      <w:r w:rsidR="008B6A70">
        <w:rPr>
          <w:rFonts w:asciiTheme="majorBidi" w:hAnsiTheme="majorBidi" w:cstheme="majorBidi"/>
          <w:sz w:val="28"/>
          <w:szCs w:val="28"/>
        </w:rPr>
        <w:t xml:space="preserve">, входящие в Челябинскую областную организацию: </w:t>
      </w:r>
      <w:r w:rsidR="005249AA">
        <w:rPr>
          <w:rFonts w:asciiTheme="majorBidi" w:hAnsiTheme="majorBidi" w:cstheme="majorBidi"/>
          <w:sz w:val="28"/>
          <w:szCs w:val="28"/>
        </w:rPr>
        <w:t xml:space="preserve"> АО «АЗ «Урал», ПАО «ЧКПЗ», ООО «ЧТЗ-УРАЛТРАК».</w:t>
      </w:r>
      <w:r w:rsidR="008B6A70">
        <w:rPr>
          <w:rFonts w:asciiTheme="majorBidi" w:hAnsiTheme="majorBidi" w:cstheme="majorBidi"/>
          <w:sz w:val="28"/>
          <w:szCs w:val="28"/>
        </w:rPr>
        <w:t xml:space="preserve"> </w:t>
      </w:r>
      <w:r w:rsidR="008B6A70" w:rsidRPr="008B6A70">
        <w:rPr>
          <w:rFonts w:ascii="Times New Roman" w:hAnsi="Times New Roman" w:cs="Times New Roman"/>
          <w:sz w:val="28"/>
          <w:szCs w:val="28"/>
        </w:rPr>
        <w:t>К</w:t>
      </w:r>
      <w:r w:rsidR="008B6A70" w:rsidRPr="008B6A70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оллективные договоры этих предприятий содержат положения о гарантиях деятельности уполномоченных профсоюза по охране труда. Коллективными договорами предусмотрено оплачиваемое время для работы уполномоченных, а коллективными договорами ПАО  «ЧКПЗ» и АО «АЗ «УРАЛ» предусмотрены дополнительные отпуска для наиболее активных уполномоченных. ЧООП АСМ РФ разработала «Рекомендации по организации работы уполномоченных». </w:t>
      </w:r>
      <w:r w:rsidR="008B6A70">
        <w:rPr>
          <w:rFonts w:asciiTheme="majorBidi" w:hAnsiTheme="majorBidi" w:cstheme="majorBidi"/>
          <w:sz w:val="28"/>
          <w:szCs w:val="28"/>
        </w:rPr>
        <w:t>Заслуживают особого внимания гарантии и льготы в отношении работы уполномоченных профсоюза по охране труда, в частности предоставление наиболее отличившимся профсоюзным активистам дополнительного оплачиваемого отпуска.</w:t>
      </w:r>
    </w:p>
    <w:p w:rsidR="008B6A70" w:rsidRDefault="008B6A70" w:rsidP="005F3503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К</w:t>
      </w:r>
      <w:r w:rsidR="005249AA">
        <w:rPr>
          <w:rFonts w:asciiTheme="majorBidi" w:hAnsiTheme="majorBidi" w:cstheme="majorBidi"/>
          <w:sz w:val="28"/>
          <w:szCs w:val="28"/>
        </w:rPr>
        <w:t xml:space="preserve">оллективный договор ПАО «ЧКПЗ» содержит отдельные разделы по организации отдыха и медицинского обслуживания, организацию общественного питания работников, которые предусматривают пошаговые, детальные действия администрации и профсоюзной организации в очень важных сферах совместной деятельности социальных партнеров. </w:t>
      </w:r>
    </w:p>
    <w:p w:rsidR="005249AA" w:rsidRDefault="005249AA" w:rsidP="005F3503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коллективные договоры</w:t>
      </w:r>
      <w:r w:rsidR="00517E36">
        <w:rPr>
          <w:rFonts w:asciiTheme="majorBidi" w:hAnsiTheme="majorBidi" w:cstheme="majorBidi"/>
          <w:sz w:val="28"/>
          <w:szCs w:val="28"/>
        </w:rPr>
        <w:t xml:space="preserve">  предприятий Пензенской области АО</w:t>
      </w:r>
      <w:r w:rsidR="001C1BAE">
        <w:rPr>
          <w:rFonts w:asciiTheme="majorBidi" w:hAnsiTheme="majorBidi" w:cstheme="majorBidi"/>
          <w:sz w:val="28"/>
          <w:szCs w:val="28"/>
        </w:rPr>
        <w:t xml:space="preserve"> </w:t>
      </w:r>
      <w:r w:rsidR="00517E36">
        <w:rPr>
          <w:rFonts w:asciiTheme="majorBidi" w:hAnsiTheme="majorBidi" w:cstheme="majorBidi"/>
          <w:sz w:val="28"/>
          <w:szCs w:val="28"/>
        </w:rPr>
        <w:t xml:space="preserve"> « </w:t>
      </w:r>
      <w:proofErr w:type="spellStart"/>
      <w:r w:rsidR="00517E36">
        <w:rPr>
          <w:rFonts w:asciiTheme="majorBidi" w:hAnsiTheme="majorBidi" w:cstheme="majorBidi"/>
          <w:sz w:val="28"/>
          <w:szCs w:val="28"/>
        </w:rPr>
        <w:t>Сердобский</w:t>
      </w:r>
      <w:proofErr w:type="spellEnd"/>
      <w:r w:rsidR="00517E36">
        <w:rPr>
          <w:rFonts w:asciiTheme="majorBidi" w:hAnsiTheme="majorBidi" w:cstheme="majorBidi"/>
          <w:sz w:val="28"/>
          <w:szCs w:val="28"/>
        </w:rPr>
        <w:t xml:space="preserve"> машиностроительный завод» и ОАО «Грабовский автомобильный завод» внесены положения, обязывающие администрацию принимать меры, направленные на сохранение рабочих мест, на обеспечение полной занятости персонала, обучение работников второй профессии за счет предприятия.</w:t>
      </w:r>
    </w:p>
    <w:p w:rsidR="00F20DA7" w:rsidRDefault="00517E36" w:rsidP="007711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7871" w:rsidRPr="00B66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490E" w:rsidRPr="0059461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</w:t>
      </w:r>
      <w:r w:rsidR="008C490E" w:rsidRPr="00594611">
        <w:rPr>
          <w:rFonts w:ascii="Times New Roman" w:hAnsi="Times New Roman" w:cs="Times New Roman"/>
          <w:color w:val="000000" w:themeColor="text1"/>
          <w:sz w:val="28"/>
          <w:szCs w:val="28"/>
        </w:rPr>
        <w:t>собое внимание в коллективных договорах</w:t>
      </w:r>
      <w:r w:rsidR="00AD4599" w:rsidRPr="00594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уделяется молодежной политики.</w:t>
      </w:r>
      <w:r w:rsidR="008C490E" w:rsidRPr="00594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привлечения молодежи на предприятия и сокращения их текучести, в ряде коллективных договоров для этой категории определены существенные льготы, в том числе</w:t>
      </w:r>
      <w:r w:rsidR="00AD4599" w:rsidRPr="00594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компенсационные выплаты на </w:t>
      </w:r>
      <w:r w:rsidRPr="00594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съем жилья, выплачиваются подъемные с условием </w:t>
      </w:r>
      <w:r w:rsidR="001C1BAE" w:rsidRPr="00594611">
        <w:rPr>
          <w:rFonts w:ascii="Times New Roman" w:hAnsi="Times New Roman" w:cs="Times New Roman"/>
          <w:color w:val="000000" w:themeColor="text1"/>
          <w:sz w:val="28"/>
          <w:szCs w:val="28"/>
        </w:rPr>
        <w:t>отработки не менее одного года.</w:t>
      </w:r>
      <w:r w:rsidR="00F20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Например,</w:t>
      </w:r>
      <w:r w:rsidR="00960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коллективным договором ПАО «</w:t>
      </w:r>
      <w:proofErr w:type="spellStart"/>
      <w:r w:rsidR="00960389">
        <w:rPr>
          <w:rFonts w:ascii="Times New Roman" w:hAnsi="Times New Roman" w:cs="Times New Roman"/>
          <w:color w:val="000000" w:themeColor="text1"/>
          <w:sz w:val="28"/>
          <w:szCs w:val="28"/>
        </w:rPr>
        <w:t>Камаз</w:t>
      </w:r>
      <w:proofErr w:type="spellEnd"/>
      <w:r w:rsidR="00960389">
        <w:rPr>
          <w:rFonts w:ascii="Times New Roman" w:hAnsi="Times New Roman" w:cs="Times New Roman"/>
          <w:color w:val="000000" w:themeColor="text1"/>
          <w:sz w:val="28"/>
          <w:szCs w:val="28"/>
        </w:rPr>
        <w:t>» предусмотрена материальная помощь на улучшение жилищных условий.</w:t>
      </w:r>
      <w:r w:rsidR="00F20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7047E" w:rsidRDefault="008F48D6" w:rsidP="00170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1C1BAE" w:rsidRPr="00594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повышения кадрового потенциала и закрепления молодежи на предприятиях отрасли на многих предприятиях   молодым </w:t>
      </w:r>
      <w:r w:rsidR="00517E36" w:rsidRPr="00594611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специалистам производится надбавка к должностному окладу</w:t>
      </w:r>
      <w:r w:rsidR="001C1BAE" w:rsidRPr="00594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размерах и на условиях, установленных локально-нормативными актами.</w:t>
      </w:r>
      <w:r w:rsidR="00EF1C75" w:rsidRPr="00594611">
        <w:rPr>
          <w:rFonts w:ascii="Times New Roman" w:hAnsi="Times New Roman" w:cs="Times New Roman"/>
          <w:sz w:val="28"/>
          <w:szCs w:val="28"/>
        </w:rPr>
        <w:t xml:space="preserve"> Для стимулирования труда молодежи, повышения квалификации молодых работников на</w:t>
      </w:r>
      <w:r w:rsidR="00594611">
        <w:rPr>
          <w:rFonts w:ascii="Times New Roman" w:hAnsi="Times New Roman" w:cs="Times New Roman"/>
          <w:sz w:val="28"/>
          <w:szCs w:val="28"/>
        </w:rPr>
        <w:t xml:space="preserve"> предприятиях, входящих в</w:t>
      </w:r>
      <w:r w:rsidR="007711DD">
        <w:rPr>
          <w:rFonts w:ascii="Times New Roman" w:hAnsi="Times New Roman" w:cs="Times New Roman"/>
          <w:sz w:val="28"/>
          <w:szCs w:val="28"/>
        </w:rPr>
        <w:t xml:space="preserve"> Волгоградскую,</w:t>
      </w:r>
      <w:r w:rsidR="00594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611">
        <w:rPr>
          <w:rFonts w:ascii="Times New Roman" w:hAnsi="Times New Roman" w:cs="Times New Roman"/>
          <w:sz w:val="28"/>
          <w:szCs w:val="28"/>
        </w:rPr>
        <w:t>Пензен</w:t>
      </w:r>
      <w:r w:rsidR="00EF1C75" w:rsidRPr="00594611">
        <w:rPr>
          <w:rFonts w:ascii="Times New Roman" w:hAnsi="Times New Roman" w:cs="Times New Roman"/>
          <w:sz w:val="28"/>
          <w:szCs w:val="28"/>
        </w:rPr>
        <w:t>кую</w:t>
      </w:r>
      <w:proofErr w:type="spellEnd"/>
      <w:r w:rsidR="00EF1C75" w:rsidRPr="00594611">
        <w:rPr>
          <w:rFonts w:ascii="Times New Roman" w:hAnsi="Times New Roman" w:cs="Times New Roman"/>
          <w:sz w:val="28"/>
          <w:szCs w:val="28"/>
        </w:rPr>
        <w:t xml:space="preserve"> областную  и Алтайскую краевую </w:t>
      </w:r>
      <w:r w:rsidR="00594611" w:rsidRPr="0059461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F1C75" w:rsidRPr="00594611">
        <w:rPr>
          <w:rFonts w:ascii="Times New Roman" w:hAnsi="Times New Roman" w:cs="Times New Roman"/>
          <w:sz w:val="28"/>
          <w:szCs w:val="28"/>
        </w:rPr>
        <w:t>проводились конкурсы профессионального мастерства с присвоением званий «Лучший по п</w:t>
      </w:r>
      <w:r w:rsidR="00594611">
        <w:rPr>
          <w:rFonts w:ascii="Times New Roman" w:hAnsi="Times New Roman" w:cs="Times New Roman"/>
          <w:sz w:val="28"/>
          <w:szCs w:val="28"/>
        </w:rPr>
        <w:t xml:space="preserve">рофессии», «Лучший молодой </w:t>
      </w:r>
      <w:r w:rsidR="00594611">
        <w:rPr>
          <w:rFonts w:ascii="Times New Roman" w:hAnsi="Times New Roman" w:cs="Times New Roman"/>
          <w:sz w:val="28"/>
          <w:szCs w:val="28"/>
        </w:rPr>
        <w:lastRenderedPageBreak/>
        <w:t>спе</w:t>
      </w:r>
      <w:r w:rsidR="00EF1C75" w:rsidRPr="00594611">
        <w:rPr>
          <w:rFonts w:ascii="Times New Roman" w:hAnsi="Times New Roman" w:cs="Times New Roman"/>
          <w:sz w:val="28"/>
          <w:szCs w:val="28"/>
        </w:rPr>
        <w:t>циалист»</w:t>
      </w:r>
      <w:r w:rsidR="00594611" w:rsidRPr="00594611">
        <w:rPr>
          <w:rFonts w:ascii="Times New Roman" w:hAnsi="Times New Roman" w:cs="Times New Roman"/>
          <w:sz w:val="28"/>
          <w:szCs w:val="28"/>
        </w:rPr>
        <w:t>. Также м</w:t>
      </w:r>
      <w:r w:rsidR="00EC1103" w:rsidRPr="005946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ногие первичные профсоюзные организации нашего Профсоюза являются постоянными участниками региональных конкурсов на «Лучший коллективный договор».</w:t>
      </w:r>
    </w:p>
    <w:p w:rsidR="0065669D" w:rsidRDefault="0017047E" w:rsidP="00CE10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C1103" w:rsidRPr="0059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EC0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Приоритетным вопросом в коллективных переговорах  яв</w:t>
      </w:r>
      <w:r w:rsidR="00075B1D" w:rsidRPr="000B3EC0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ляется</w:t>
      </w:r>
      <w:r w:rsidR="0024296F" w:rsidRPr="000B3EC0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-</w:t>
      </w:r>
      <w:r w:rsidR="00075B1D" w:rsidRPr="000B3EC0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242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4296F" w:rsidRPr="00242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беспечение повышения уровня реального содержания заработной платы</w:t>
      </w:r>
      <w:r w:rsidR="00242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(индексация)</w:t>
      </w:r>
      <w:r w:rsidR="0024296F" w:rsidRPr="00242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в связи с ростом потребительских цен на товары и услуги. </w:t>
      </w:r>
      <w:r w:rsidR="00CE1017" w:rsidRPr="00CE1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242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</w:t>
      </w:r>
      <w:r w:rsidR="00CE1017" w:rsidRPr="00CE1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="008F48D6" w:rsidRPr="00CE1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многих первичных профсоюзных организаций до настоящего времени оказывается невыполнимой задача </w:t>
      </w:r>
      <w:r w:rsidR="00393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добиться включения в </w:t>
      </w:r>
      <w:proofErr w:type="spellStart"/>
      <w:r w:rsidR="00393A80">
        <w:rPr>
          <w:rFonts w:ascii="Times New Roman" w:hAnsi="Times New Roman" w:cs="Times New Roman"/>
          <w:color w:val="000000" w:themeColor="text1"/>
          <w:sz w:val="28"/>
          <w:szCs w:val="28"/>
        </w:rPr>
        <w:t>колдоговоры</w:t>
      </w:r>
      <w:proofErr w:type="spellEnd"/>
      <w:r w:rsidR="008F48D6" w:rsidRPr="00CE1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четко прописанного механизм индексации с конкретными сроками, </w:t>
      </w:r>
      <w:r w:rsidR="002429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48D6" w:rsidRPr="00CE1017">
        <w:rPr>
          <w:rFonts w:ascii="Times New Roman" w:hAnsi="Times New Roman" w:cs="Times New Roman"/>
          <w:color w:val="000000" w:themeColor="text1"/>
          <w:sz w:val="28"/>
          <w:szCs w:val="28"/>
        </w:rPr>
        <w:t>размерами</w:t>
      </w:r>
      <w:r w:rsidR="006566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F48D6" w:rsidRPr="00CE1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Нормы о ежегодной индексации заработной платы в большей части коллективных договоров предусмотрены с оговоркой – </w:t>
      </w:r>
      <w:r w:rsidR="00CE1017" w:rsidRPr="00CE101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F48D6" w:rsidRPr="00CE1017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финансовой в</w:t>
      </w:r>
      <w:r w:rsidR="00E83EAA">
        <w:rPr>
          <w:rFonts w:ascii="Times New Roman" w:hAnsi="Times New Roman" w:cs="Times New Roman"/>
          <w:color w:val="000000" w:themeColor="text1"/>
          <w:sz w:val="28"/>
          <w:szCs w:val="28"/>
        </w:rPr>
        <w:t>озможности».</w:t>
      </w:r>
      <w:r w:rsidR="00CE1017" w:rsidRPr="00CE1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0F81" w:rsidRPr="00CE1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3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К</w:t>
      </w:r>
      <w:r w:rsidR="00CE101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E1017">
        <w:rPr>
          <w:rFonts w:ascii="Times New Roman" w:hAnsi="Times New Roman" w:cs="Times New Roman"/>
          <w:color w:val="000000" w:themeColor="text1"/>
          <w:sz w:val="28"/>
          <w:szCs w:val="28"/>
        </w:rPr>
        <w:t>личество кол</w:t>
      </w:r>
      <w:r w:rsidR="00E83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лективных </w:t>
      </w:r>
      <w:r w:rsidRPr="00CE1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договоров, в которых </w:t>
      </w:r>
      <w:proofErr w:type="gramStart"/>
      <w:r w:rsidRPr="00CE1017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 порядок индексации заработно</w:t>
      </w:r>
      <w:r w:rsidR="00E83EAA">
        <w:rPr>
          <w:rFonts w:ascii="Times New Roman" w:hAnsi="Times New Roman" w:cs="Times New Roman"/>
          <w:color w:val="000000" w:themeColor="text1"/>
          <w:sz w:val="28"/>
          <w:szCs w:val="28"/>
        </w:rPr>
        <w:t>й платы  на предприятиях</w:t>
      </w:r>
      <w:r w:rsidR="00CE1017" w:rsidRPr="00CE1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составляет</w:t>
      </w:r>
      <w:proofErr w:type="gramEnd"/>
      <w:r w:rsidR="00CE1017" w:rsidRPr="00CE1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5B1D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Pr="00CE1017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17047E" w:rsidRPr="00CE1017" w:rsidRDefault="0065669D" w:rsidP="00CE10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17047E" w:rsidRPr="00CE1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 полной мере  решается вопрос  о доведении доли тарифа в заработной плате работников до 60%, не доведен уровень заработной платы работников предприятий до величины 4-кратного прожиточного минимума труд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оспособного населения в регионе, что не соответствует нормам, прописанным в Отраслевом соглашении.</w:t>
      </w:r>
      <w:r w:rsidR="0017047E" w:rsidRPr="00CE1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Средний показатель уровня покупательской способности по предприятиям отрасли составляет – 3,18.</w:t>
      </w:r>
      <w:r w:rsidRPr="00CE1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CE1017" w:rsidRPr="00B66756" w:rsidRDefault="00CE1017" w:rsidP="00CE10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B6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Итоги  коллективно-договорной кампании  в организациях АСМ подводятся на расширенных заседаниях профкомов, на конференциях трудовых коллективов и  ежегодно рассматриваются на Президиуме Профсоюза. </w:t>
      </w:r>
    </w:p>
    <w:p w:rsidR="000B3EC0" w:rsidRDefault="008001A1" w:rsidP="008001A1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</w:t>
      </w:r>
    </w:p>
    <w:p w:rsidR="000B3EC0" w:rsidRDefault="000B3EC0" w:rsidP="008001A1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</w:rPr>
      </w:pPr>
    </w:p>
    <w:p w:rsidR="000B3EC0" w:rsidRDefault="000B3EC0" w:rsidP="008001A1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</w:rPr>
      </w:pPr>
    </w:p>
    <w:p w:rsidR="000B3EC0" w:rsidRDefault="000B3EC0" w:rsidP="008001A1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</w:rPr>
      </w:pPr>
    </w:p>
    <w:p w:rsidR="000B3EC0" w:rsidRDefault="000B3EC0" w:rsidP="008001A1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</w:rPr>
      </w:pPr>
    </w:p>
    <w:p w:rsidR="000B3EC0" w:rsidRDefault="000B3EC0" w:rsidP="008001A1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</w:rPr>
      </w:pPr>
    </w:p>
    <w:p w:rsidR="000B3EC0" w:rsidRDefault="000B3EC0" w:rsidP="008001A1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</w:rPr>
      </w:pPr>
    </w:p>
    <w:p w:rsidR="000B3EC0" w:rsidRDefault="000B3EC0" w:rsidP="008001A1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</w:rPr>
      </w:pPr>
    </w:p>
    <w:p w:rsidR="000B3EC0" w:rsidRDefault="000B3EC0" w:rsidP="008001A1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</w:rPr>
      </w:pPr>
    </w:p>
    <w:p w:rsidR="000B3EC0" w:rsidRDefault="000B3EC0" w:rsidP="008001A1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</w:rPr>
      </w:pPr>
    </w:p>
    <w:p w:rsidR="000B3EC0" w:rsidRDefault="000B3EC0" w:rsidP="008001A1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</w:rPr>
      </w:pPr>
    </w:p>
    <w:p w:rsidR="000B3EC0" w:rsidRDefault="000B3EC0" w:rsidP="008001A1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</w:rPr>
      </w:pPr>
    </w:p>
    <w:p w:rsidR="000B3EC0" w:rsidRDefault="000B3EC0" w:rsidP="008001A1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</w:rPr>
      </w:pPr>
    </w:p>
    <w:p w:rsidR="000B3EC0" w:rsidRDefault="000B3EC0" w:rsidP="008001A1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</w:p>
    <w:sectPr w:rsidR="000B3EC0" w:rsidSect="00C9124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40"/>
    <w:rsid w:val="00001363"/>
    <w:rsid w:val="0001377F"/>
    <w:rsid w:val="0003151D"/>
    <w:rsid w:val="0005083A"/>
    <w:rsid w:val="000721E8"/>
    <w:rsid w:val="00075B1D"/>
    <w:rsid w:val="00097CEE"/>
    <w:rsid w:val="000A0D11"/>
    <w:rsid w:val="000A7D54"/>
    <w:rsid w:val="000B3EC0"/>
    <w:rsid w:val="000D05FF"/>
    <w:rsid w:val="00167062"/>
    <w:rsid w:val="0017047E"/>
    <w:rsid w:val="001A7871"/>
    <w:rsid w:val="001B3AE3"/>
    <w:rsid w:val="001C1BAE"/>
    <w:rsid w:val="001E2E40"/>
    <w:rsid w:val="001E6001"/>
    <w:rsid w:val="00231317"/>
    <w:rsid w:val="0024296F"/>
    <w:rsid w:val="00280C44"/>
    <w:rsid w:val="00301480"/>
    <w:rsid w:val="003223AF"/>
    <w:rsid w:val="003661E9"/>
    <w:rsid w:val="00393A80"/>
    <w:rsid w:val="003C1B6E"/>
    <w:rsid w:val="003E2497"/>
    <w:rsid w:val="00410F81"/>
    <w:rsid w:val="00462B7B"/>
    <w:rsid w:val="00491F14"/>
    <w:rsid w:val="00517E36"/>
    <w:rsid w:val="005249AA"/>
    <w:rsid w:val="005536A2"/>
    <w:rsid w:val="00575196"/>
    <w:rsid w:val="0058391D"/>
    <w:rsid w:val="00594611"/>
    <w:rsid w:val="005F3503"/>
    <w:rsid w:val="00603DA5"/>
    <w:rsid w:val="006322F5"/>
    <w:rsid w:val="0065669D"/>
    <w:rsid w:val="006A5A34"/>
    <w:rsid w:val="006F4140"/>
    <w:rsid w:val="00721B64"/>
    <w:rsid w:val="007230FC"/>
    <w:rsid w:val="00754076"/>
    <w:rsid w:val="007711DD"/>
    <w:rsid w:val="007B7484"/>
    <w:rsid w:val="007F58B1"/>
    <w:rsid w:val="008001A1"/>
    <w:rsid w:val="00801DAE"/>
    <w:rsid w:val="008136E8"/>
    <w:rsid w:val="00817CCF"/>
    <w:rsid w:val="0084702F"/>
    <w:rsid w:val="008B6A70"/>
    <w:rsid w:val="008C490E"/>
    <w:rsid w:val="008F48D6"/>
    <w:rsid w:val="00941BE3"/>
    <w:rsid w:val="00960389"/>
    <w:rsid w:val="009E40F6"/>
    <w:rsid w:val="009E7E44"/>
    <w:rsid w:val="00A05D0B"/>
    <w:rsid w:val="00A10DDB"/>
    <w:rsid w:val="00AD4599"/>
    <w:rsid w:val="00B31920"/>
    <w:rsid w:val="00B66756"/>
    <w:rsid w:val="00B85999"/>
    <w:rsid w:val="00C0124D"/>
    <w:rsid w:val="00C13E06"/>
    <w:rsid w:val="00C163E3"/>
    <w:rsid w:val="00C9124F"/>
    <w:rsid w:val="00CE1017"/>
    <w:rsid w:val="00DB3A8B"/>
    <w:rsid w:val="00E734C7"/>
    <w:rsid w:val="00E83EAA"/>
    <w:rsid w:val="00EC1103"/>
    <w:rsid w:val="00EC7F8E"/>
    <w:rsid w:val="00EF1C75"/>
    <w:rsid w:val="00F2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95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46263-9D9E-4AD0-9A06-7E7FBFCE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Nadezda Fedorovna</cp:lastModifiedBy>
  <cp:revision>4</cp:revision>
  <cp:lastPrinted>2019-03-04T12:19:00Z</cp:lastPrinted>
  <dcterms:created xsi:type="dcterms:W3CDTF">2019-09-09T13:15:00Z</dcterms:created>
  <dcterms:modified xsi:type="dcterms:W3CDTF">2019-09-09T13:16:00Z</dcterms:modified>
</cp:coreProperties>
</file>